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2B" w:rsidRPr="006C5D2B" w:rsidRDefault="006C5D2B" w:rsidP="006C5D2B">
      <w:pPr>
        <w:ind w:firstLine="708"/>
        <w:jc w:val="center"/>
        <w:rPr>
          <w:rFonts w:ascii="Arial" w:hAnsi="Arial" w:cs="Arial"/>
          <w:b/>
          <w:sz w:val="24"/>
          <w:szCs w:val="24"/>
        </w:rPr>
      </w:pPr>
      <w:r w:rsidRPr="006C5D2B">
        <w:rPr>
          <w:rFonts w:ascii="Arial" w:hAnsi="Arial" w:cs="Arial"/>
          <w:b/>
          <w:sz w:val="24"/>
          <w:szCs w:val="24"/>
        </w:rPr>
        <w:t>HALK OYUNLARI 1 KADEME YARDIMCI ANTRENÖR UYGULAMA EĞİTİMİ</w:t>
      </w:r>
    </w:p>
    <w:p w:rsidR="006C5D2B" w:rsidRDefault="006C5D2B" w:rsidP="00F01C02">
      <w:pPr>
        <w:ind w:firstLine="708"/>
        <w:jc w:val="both"/>
        <w:rPr>
          <w:rFonts w:ascii="Arial" w:hAnsi="Arial" w:cs="Arial"/>
          <w:sz w:val="24"/>
          <w:szCs w:val="24"/>
        </w:rPr>
      </w:pPr>
    </w:p>
    <w:p w:rsidR="00F17D22" w:rsidRPr="006C5D2B" w:rsidRDefault="00944F10" w:rsidP="00F01C02">
      <w:pPr>
        <w:ind w:firstLine="708"/>
        <w:jc w:val="both"/>
        <w:rPr>
          <w:rFonts w:ascii="Arial" w:hAnsi="Arial" w:cs="Arial"/>
          <w:sz w:val="24"/>
          <w:szCs w:val="24"/>
        </w:rPr>
      </w:pPr>
      <w:r w:rsidRPr="006C5D2B">
        <w:rPr>
          <w:rFonts w:ascii="Arial" w:hAnsi="Arial" w:cs="Arial"/>
          <w:sz w:val="24"/>
          <w:szCs w:val="24"/>
        </w:rPr>
        <w:t xml:space="preserve">Halk Oyunları 1. Kademe Yardımcı Antrenör Uygulama Eğitimi ön kayıt başvuruları </w:t>
      </w:r>
      <w:r w:rsidR="006C5D2B" w:rsidRPr="006C5D2B">
        <w:rPr>
          <w:rFonts w:ascii="Arial" w:hAnsi="Arial" w:cs="Arial"/>
          <w:b/>
          <w:sz w:val="24"/>
          <w:szCs w:val="24"/>
          <w:u w:val="single"/>
        </w:rPr>
        <w:t>07-18 Mart 2022</w:t>
      </w:r>
      <w:r w:rsidRPr="006C5D2B">
        <w:rPr>
          <w:rFonts w:ascii="Arial" w:hAnsi="Arial" w:cs="Arial"/>
          <w:sz w:val="24"/>
          <w:szCs w:val="24"/>
        </w:rPr>
        <w:t xml:space="preserve"> tarihleri arasında yapılacaktır. Kontenjanımız kısıtlı olduğundan Spor Bilgi Sisteminde başvuru yaparak kurs ücretini ödeyenler katılım hakkı kazanacaktır.</w:t>
      </w:r>
    </w:p>
    <w:p w:rsidR="00944F10" w:rsidRPr="006C5D2B" w:rsidRDefault="00944F10" w:rsidP="002E080A">
      <w:pPr>
        <w:jc w:val="both"/>
        <w:rPr>
          <w:rFonts w:ascii="Arial" w:hAnsi="Arial" w:cs="Arial"/>
          <w:sz w:val="24"/>
          <w:szCs w:val="24"/>
        </w:rPr>
      </w:pPr>
    </w:p>
    <w:p w:rsidR="00944F10" w:rsidRPr="006C5D2B" w:rsidRDefault="00944F10" w:rsidP="00F01C02">
      <w:pPr>
        <w:ind w:firstLine="708"/>
        <w:jc w:val="both"/>
        <w:rPr>
          <w:rFonts w:ascii="Arial" w:hAnsi="Arial" w:cs="Arial"/>
          <w:sz w:val="24"/>
          <w:szCs w:val="24"/>
        </w:rPr>
      </w:pPr>
      <w:r w:rsidRPr="006C5D2B">
        <w:rPr>
          <w:rFonts w:ascii="Arial" w:hAnsi="Arial" w:cs="Arial"/>
          <w:sz w:val="24"/>
          <w:szCs w:val="24"/>
        </w:rPr>
        <w:t xml:space="preserve">Uygulama Eğitimi </w:t>
      </w:r>
      <w:r w:rsidR="006C5D2B" w:rsidRPr="006C5D2B">
        <w:rPr>
          <w:rFonts w:ascii="Arial" w:hAnsi="Arial" w:cs="Arial"/>
          <w:b/>
          <w:sz w:val="24"/>
          <w:szCs w:val="24"/>
          <w:u w:val="single"/>
        </w:rPr>
        <w:t>26 Mart – 01 Nisan 2022</w:t>
      </w:r>
      <w:r w:rsidRPr="006C5D2B">
        <w:rPr>
          <w:rFonts w:ascii="Arial" w:hAnsi="Arial" w:cs="Arial"/>
          <w:sz w:val="24"/>
          <w:szCs w:val="24"/>
        </w:rPr>
        <w:t xml:space="preserve"> tarihlerinde </w:t>
      </w:r>
      <w:r w:rsidR="006C5D2B" w:rsidRPr="006C5D2B">
        <w:rPr>
          <w:rFonts w:ascii="Arial" w:hAnsi="Arial" w:cs="Arial"/>
          <w:b/>
          <w:sz w:val="24"/>
          <w:szCs w:val="24"/>
          <w:u w:val="single"/>
        </w:rPr>
        <w:t>Kocaeli</w:t>
      </w:r>
      <w:r w:rsidRPr="006C5D2B">
        <w:rPr>
          <w:rFonts w:ascii="Arial" w:hAnsi="Arial" w:cs="Arial"/>
          <w:b/>
          <w:sz w:val="24"/>
          <w:szCs w:val="24"/>
          <w:u w:val="single"/>
        </w:rPr>
        <w:t xml:space="preserve"> </w:t>
      </w:r>
      <w:r w:rsidRPr="006C5D2B">
        <w:rPr>
          <w:rFonts w:ascii="Arial" w:hAnsi="Arial" w:cs="Arial"/>
          <w:sz w:val="24"/>
          <w:szCs w:val="24"/>
        </w:rPr>
        <w:t>ilinde yapılacaktır.</w:t>
      </w:r>
    </w:p>
    <w:p w:rsidR="00944F10" w:rsidRPr="006C5D2B" w:rsidRDefault="00F01C02" w:rsidP="002E080A">
      <w:pPr>
        <w:jc w:val="both"/>
        <w:rPr>
          <w:rFonts w:ascii="Arial" w:hAnsi="Arial" w:cs="Arial"/>
          <w:sz w:val="24"/>
          <w:szCs w:val="24"/>
        </w:rPr>
      </w:pPr>
      <w:r w:rsidRPr="006C5D2B">
        <w:rPr>
          <w:rFonts w:ascii="Arial" w:hAnsi="Arial" w:cs="Arial"/>
          <w:sz w:val="24"/>
          <w:szCs w:val="24"/>
        </w:rPr>
        <w:tab/>
      </w:r>
    </w:p>
    <w:p w:rsidR="00944F10" w:rsidRPr="006C5D2B" w:rsidRDefault="00944F10" w:rsidP="00F01C02">
      <w:pPr>
        <w:ind w:firstLine="708"/>
        <w:jc w:val="both"/>
        <w:rPr>
          <w:rFonts w:ascii="Arial" w:hAnsi="Arial" w:cs="Arial"/>
          <w:b/>
          <w:color w:val="FF0000"/>
          <w:sz w:val="24"/>
          <w:szCs w:val="24"/>
        </w:rPr>
      </w:pPr>
      <w:r w:rsidRPr="006C5D2B">
        <w:rPr>
          <w:rFonts w:ascii="Arial" w:hAnsi="Arial" w:cs="Arial"/>
          <w:b/>
          <w:color w:val="FF0000"/>
          <w:sz w:val="24"/>
          <w:szCs w:val="24"/>
        </w:rPr>
        <w:t>Lütfen bu bilgilendirmenin tamamını okuyunuz. Aşağıda belirtilen kurs</w:t>
      </w:r>
      <w:r w:rsidR="006C5D2B">
        <w:rPr>
          <w:rFonts w:ascii="Arial" w:hAnsi="Arial" w:cs="Arial"/>
          <w:b/>
          <w:color w:val="FF0000"/>
          <w:sz w:val="24"/>
          <w:szCs w:val="24"/>
        </w:rPr>
        <w:t>la</w:t>
      </w:r>
      <w:bookmarkStart w:id="0" w:name="_GoBack"/>
      <w:bookmarkEnd w:id="0"/>
      <w:r w:rsidRPr="006C5D2B">
        <w:rPr>
          <w:rFonts w:ascii="Arial" w:hAnsi="Arial" w:cs="Arial"/>
          <w:b/>
          <w:color w:val="FF0000"/>
          <w:sz w:val="24"/>
          <w:szCs w:val="24"/>
        </w:rPr>
        <w:t xml:space="preserve"> ilgili şartları sağlayamayacağınızı düşünüyorsanız başvuru yapmayınız.</w:t>
      </w:r>
    </w:p>
    <w:p w:rsidR="00F17D22" w:rsidRPr="006C5D2B" w:rsidRDefault="00F01C02" w:rsidP="002E080A">
      <w:pPr>
        <w:jc w:val="both"/>
        <w:rPr>
          <w:rFonts w:ascii="Arial" w:hAnsi="Arial" w:cs="Arial"/>
          <w:sz w:val="24"/>
          <w:szCs w:val="24"/>
        </w:rPr>
      </w:pPr>
      <w:r w:rsidRPr="006C5D2B">
        <w:rPr>
          <w:rFonts w:ascii="Arial" w:hAnsi="Arial" w:cs="Arial"/>
          <w:sz w:val="24"/>
          <w:szCs w:val="24"/>
        </w:rPr>
        <w:tab/>
      </w:r>
    </w:p>
    <w:p w:rsidR="00F17D22" w:rsidRPr="006C5D2B" w:rsidRDefault="00F17D22" w:rsidP="006C5D2B">
      <w:pPr>
        <w:ind w:firstLine="360"/>
        <w:jc w:val="both"/>
        <w:rPr>
          <w:rFonts w:ascii="Arial" w:hAnsi="Arial" w:cs="Arial"/>
          <w:sz w:val="24"/>
          <w:szCs w:val="24"/>
        </w:rPr>
      </w:pPr>
      <w:r w:rsidRPr="006C5D2B">
        <w:rPr>
          <w:rFonts w:ascii="Arial" w:hAnsi="Arial" w:cs="Arial"/>
          <w:sz w:val="24"/>
          <w:szCs w:val="24"/>
        </w:rPr>
        <w:t xml:space="preserve">Kurs süresince iletişimi mail yoluyla sağlayacağımızdan, bu süreçte maillerinizi aktif olarak takip etmenizi öneririz. Kurs ile ilgili bazı başlıklar aşağıda </w:t>
      </w:r>
      <w:proofErr w:type="spellStart"/>
      <w:r w:rsidRPr="006C5D2B">
        <w:rPr>
          <w:rFonts w:ascii="Arial" w:hAnsi="Arial" w:cs="Arial"/>
          <w:sz w:val="24"/>
          <w:szCs w:val="24"/>
        </w:rPr>
        <w:t>maddelendirilmiştir</w:t>
      </w:r>
      <w:proofErr w:type="spellEnd"/>
      <w:r w:rsidRPr="006C5D2B">
        <w:rPr>
          <w:rFonts w:ascii="Arial" w:hAnsi="Arial" w:cs="Arial"/>
          <w:sz w:val="24"/>
          <w:szCs w:val="24"/>
        </w:rPr>
        <w:t>.</w:t>
      </w:r>
    </w:p>
    <w:p w:rsidR="009F6724" w:rsidRPr="006C5D2B" w:rsidRDefault="009F6724" w:rsidP="002E080A">
      <w:pPr>
        <w:jc w:val="both"/>
        <w:rPr>
          <w:rFonts w:ascii="Arial" w:hAnsi="Arial" w:cs="Arial"/>
          <w:sz w:val="24"/>
          <w:szCs w:val="24"/>
        </w:rPr>
      </w:pPr>
    </w:p>
    <w:p w:rsidR="001E2B05" w:rsidRPr="006C5D2B" w:rsidRDefault="009F6724" w:rsidP="001E2B05">
      <w:pPr>
        <w:pStyle w:val="ListeParagraf"/>
        <w:numPr>
          <w:ilvl w:val="0"/>
          <w:numId w:val="6"/>
        </w:numPr>
        <w:jc w:val="both"/>
        <w:rPr>
          <w:rFonts w:ascii="Arial" w:hAnsi="Arial" w:cs="Arial"/>
          <w:sz w:val="24"/>
          <w:szCs w:val="24"/>
        </w:rPr>
      </w:pPr>
      <w:r w:rsidRPr="006C5D2B">
        <w:rPr>
          <w:rFonts w:ascii="Arial" w:hAnsi="Arial" w:cs="Arial"/>
          <w:sz w:val="24"/>
          <w:szCs w:val="24"/>
        </w:rPr>
        <w:t xml:space="preserve">Derslerin teorik bölümü kursun ilk </w:t>
      </w:r>
      <w:r w:rsidR="00944F10" w:rsidRPr="006C5D2B">
        <w:rPr>
          <w:rFonts w:ascii="Arial" w:hAnsi="Arial" w:cs="Arial"/>
          <w:color w:val="FF0000"/>
          <w:sz w:val="24"/>
          <w:szCs w:val="24"/>
          <w:highlight w:val="yellow"/>
        </w:rPr>
        <w:t>4</w:t>
      </w:r>
      <w:r w:rsidRPr="006C5D2B">
        <w:rPr>
          <w:rFonts w:ascii="Arial" w:hAnsi="Arial" w:cs="Arial"/>
          <w:color w:val="FF0000"/>
          <w:sz w:val="24"/>
          <w:szCs w:val="24"/>
        </w:rPr>
        <w:t xml:space="preserve"> </w:t>
      </w:r>
      <w:r w:rsidRPr="006C5D2B">
        <w:rPr>
          <w:rFonts w:ascii="Arial" w:hAnsi="Arial" w:cs="Arial"/>
          <w:sz w:val="24"/>
          <w:szCs w:val="24"/>
        </w:rPr>
        <w:t>günü “</w:t>
      </w:r>
      <w:proofErr w:type="spellStart"/>
      <w:r w:rsidRPr="006C5D2B">
        <w:rPr>
          <w:rFonts w:ascii="Arial" w:hAnsi="Arial" w:cs="Arial"/>
          <w:sz w:val="24"/>
          <w:szCs w:val="24"/>
        </w:rPr>
        <w:t>zoom</w:t>
      </w:r>
      <w:proofErr w:type="spellEnd"/>
      <w:r w:rsidRPr="006C5D2B">
        <w:rPr>
          <w:rFonts w:ascii="Arial" w:hAnsi="Arial" w:cs="Arial"/>
          <w:sz w:val="24"/>
          <w:szCs w:val="24"/>
        </w:rPr>
        <w:t xml:space="preserve">” üzerinden </w:t>
      </w:r>
      <w:proofErr w:type="gramStart"/>
      <w:r w:rsidRPr="006C5D2B">
        <w:rPr>
          <w:rFonts w:ascii="Arial" w:hAnsi="Arial" w:cs="Arial"/>
          <w:sz w:val="24"/>
          <w:szCs w:val="24"/>
        </w:rPr>
        <w:t>online</w:t>
      </w:r>
      <w:proofErr w:type="gramEnd"/>
      <w:r w:rsidRPr="006C5D2B">
        <w:rPr>
          <w:rFonts w:ascii="Arial" w:hAnsi="Arial" w:cs="Arial"/>
          <w:sz w:val="24"/>
          <w:szCs w:val="24"/>
        </w:rPr>
        <w:t xml:space="preserve"> olarak işlenecektir. Derslerin takip edileceği </w:t>
      </w:r>
      <w:proofErr w:type="spellStart"/>
      <w:r w:rsidRPr="006C5D2B">
        <w:rPr>
          <w:rFonts w:ascii="Arial" w:hAnsi="Arial" w:cs="Arial"/>
          <w:sz w:val="24"/>
          <w:szCs w:val="24"/>
        </w:rPr>
        <w:t>zoom</w:t>
      </w:r>
      <w:proofErr w:type="spellEnd"/>
      <w:r w:rsidRPr="006C5D2B">
        <w:rPr>
          <w:rFonts w:ascii="Arial" w:hAnsi="Arial" w:cs="Arial"/>
          <w:sz w:val="24"/>
          <w:szCs w:val="24"/>
        </w:rPr>
        <w:t xml:space="preserve"> davet linki </w:t>
      </w:r>
      <w:r w:rsidRPr="006C5D2B">
        <w:rPr>
          <w:rFonts w:ascii="Arial" w:hAnsi="Arial" w:cs="Arial"/>
          <w:color w:val="FF0000"/>
          <w:sz w:val="24"/>
          <w:szCs w:val="24"/>
          <w:highlight w:val="yellow"/>
        </w:rPr>
        <w:t>1 gün</w:t>
      </w:r>
      <w:r w:rsidRPr="006C5D2B">
        <w:rPr>
          <w:rFonts w:ascii="Arial" w:hAnsi="Arial" w:cs="Arial"/>
          <w:color w:val="FF0000"/>
          <w:sz w:val="24"/>
          <w:szCs w:val="24"/>
        </w:rPr>
        <w:t xml:space="preserve"> </w:t>
      </w:r>
      <w:r w:rsidRPr="006C5D2B">
        <w:rPr>
          <w:rFonts w:ascii="Arial" w:hAnsi="Arial" w:cs="Arial"/>
          <w:sz w:val="24"/>
          <w:szCs w:val="24"/>
        </w:rPr>
        <w:t xml:space="preserve">önceden </w:t>
      </w:r>
      <w:r w:rsidR="0029176C" w:rsidRPr="006C5D2B">
        <w:rPr>
          <w:rFonts w:ascii="Arial" w:hAnsi="Arial" w:cs="Arial"/>
          <w:sz w:val="24"/>
          <w:szCs w:val="24"/>
        </w:rPr>
        <w:t xml:space="preserve">mail yolu ile tarafınızla </w:t>
      </w:r>
      <w:r w:rsidRPr="006C5D2B">
        <w:rPr>
          <w:rFonts w:ascii="Arial" w:hAnsi="Arial" w:cs="Arial"/>
          <w:sz w:val="24"/>
          <w:szCs w:val="24"/>
        </w:rPr>
        <w:t xml:space="preserve">paylaşılacaktır. Katılımcıların en geç </w:t>
      </w:r>
      <w:r w:rsidR="0029176C" w:rsidRPr="006C5D2B">
        <w:rPr>
          <w:rFonts w:ascii="Arial" w:hAnsi="Arial" w:cs="Arial"/>
          <w:sz w:val="24"/>
          <w:szCs w:val="24"/>
        </w:rPr>
        <w:t xml:space="preserve">dersten </w:t>
      </w:r>
      <w:r w:rsidR="0029176C" w:rsidRPr="006C5D2B">
        <w:rPr>
          <w:rFonts w:ascii="Arial" w:hAnsi="Arial" w:cs="Arial"/>
          <w:color w:val="FF0000"/>
          <w:sz w:val="24"/>
          <w:szCs w:val="24"/>
          <w:highlight w:val="yellow"/>
        </w:rPr>
        <w:t>5</w:t>
      </w:r>
      <w:r w:rsidRPr="006C5D2B">
        <w:rPr>
          <w:rFonts w:ascii="Arial" w:hAnsi="Arial" w:cs="Arial"/>
          <w:color w:val="FF0000"/>
          <w:sz w:val="24"/>
          <w:szCs w:val="24"/>
          <w:highlight w:val="yellow"/>
        </w:rPr>
        <w:t xml:space="preserve"> dk.</w:t>
      </w:r>
      <w:r w:rsidRPr="006C5D2B">
        <w:rPr>
          <w:rFonts w:ascii="Arial" w:hAnsi="Arial" w:cs="Arial"/>
          <w:color w:val="FF0000"/>
          <w:sz w:val="24"/>
          <w:szCs w:val="24"/>
        </w:rPr>
        <w:t xml:space="preserve"> </w:t>
      </w:r>
      <w:proofErr w:type="gramStart"/>
      <w:r w:rsidRPr="006C5D2B">
        <w:rPr>
          <w:rFonts w:ascii="Arial" w:hAnsi="Arial" w:cs="Arial"/>
          <w:sz w:val="24"/>
          <w:szCs w:val="24"/>
        </w:rPr>
        <w:t>kala</w:t>
      </w:r>
      <w:proofErr w:type="gramEnd"/>
      <w:r w:rsidRPr="006C5D2B">
        <w:rPr>
          <w:rFonts w:ascii="Arial" w:hAnsi="Arial" w:cs="Arial"/>
          <w:sz w:val="24"/>
          <w:szCs w:val="24"/>
        </w:rPr>
        <w:t xml:space="preserve"> </w:t>
      </w:r>
      <w:r w:rsidR="0029176C" w:rsidRPr="006C5D2B">
        <w:rPr>
          <w:rFonts w:ascii="Arial" w:hAnsi="Arial" w:cs="Arial"/>
          <w:sz w:val="24"/>
          <w:szCs w:val="24"/>
        </w:rPr>
        <w:t>eğitim</w:t>
      </w:r>
      <w:r w:rsidRPr="006C5D2B">
        <w:rPr>
          <w:rFonts w:ascii="Arial" w:hAnsi="Arial" w:cs="Arial"/>
          <w:sz w:val="24"/>
          <w:szCs w:val="24"/>
        </w:rPr>
        <w:t xml:space="preserve"> yayınına katılmaları gerekmektedir. Kursun </w:t>
      </w:r>
      <w:r w:rsidR="00944F10" w:rsidRPr="006C5D2B">
        <w:rPr>
          <w:rFonts w:ascii="Arial" w:hAnsi="Arial" w:cs="Arial"/>
          <w:color w:val="FF0000"/>
          <w:sz w:val="24"/>
          <w:szCs w:val="24"/>
          <w:highlight w:val="yellow"/>
        </w:rPr>
        <w:t>5</w:t>
      </w:r>
      <w:r w:rsidR="00944F10" w:rsidRPr="006C5D2B">
        <w:rPr>
          <w:rFonts w:ascii="Arial" w:hAnsi="Arial" w:cs="Arial"/>
          <w:sz w:val="24"/>
          <w:szCs w:val="24"/>
        </w:rPr>
        <w:t>.</w:t>
      </w:r>
      <w:r w:rsidRPr="006C5D2B">
        <w:rPr>
          <w:rFonts w:ascii="Arial" w:hAnsi="Arial" w:cs="Arial"/>
          <w:sz w:val="24"/>
          <w:szCs w:val="24"/>
        </w:rPr>
        <w:t xml:space="preserve"> günü itibariyle ise artık yerinde sınavlar ve</w:t>
      </w:r>
      <w:r w:rsidR="00281AD2" w:rsidRPr="006C5D2B">
        <w:rPr>
          <w:rFonts w:ascii="Arial" w:hAnsi="Arial" w:cs="Arial"/>
          <w:sz w:val="24"/>
          <w:szCs w:val="24"/>
        </w:rPr>
        <w:t xml:space="preserve"> eğitimlere geçiş yapılacaktır.</w:t>
      </w:r>
    </w:p>
    <w:p w:rsidR="00281AD2" w:rsidRPr="006C5D2B" w:rsidRDefault="00281AD2" w:rsidP="00281AD2">
      <w:pPr>
        <w:pStyle w:val="ListeParagraf"/>
        <w:jc w:val="both"/>
        <w:rPr>
          <w:rFonts w:ascii="Arial" w:hAnsi="Arial" w:cs="Arial"/>
          <w:sz w:val="24"/>
          <w:szCs w:val="24"/>
        </w:rPr>
      </w:pPr>
    </w:p>
    <w:p w:rsidR="00281AD2" w:rsidRPr="006C5D2B" w:rsidRDefault="00281AD2" w:rsidP="00281AD2">
      <w:pPr>
        <w:pStyle w:val="ListeParagraf"/>
        <w:numPr>
          <w:ilvl w:val="0"/>
          <w:numId w:val="6"/>
        </w:numPr>
        <w:jc w:val="both"/>
        <w:rPr>
          <w:rFonts w:ascii="Arial" w:hAnsi="Arial" w:cs="Arial"/>
          <w:sz w:val="24"/>
          <w:szCs w:val="24"/>
        </w:rPr>
      </w:pPr>
      <w:r w:rsidRPr="006C5D2B">
        <w:rPr>
          <w:rFonts w:ascii="Arial" w:hAnsi="Arial" w:cs="Arial"/>
          <w:sz w:val="24"/>
          <w:szCs w:val="24"/>
        </w:rPr>
        <w:t xml:space="preserve">Kurs eğitim </w:t>
      </w:r>
      <w:proofErr w:type="gramStart"/>
      <w:r w:rsidRPr="006C5D2B">
        <w:rPr>
          <w:rFonts w:ascii="Arial" w:hAnsi="Arial" w:cs="Arial"/>
          <w:sz w:val="24"/>
          <w:szCs w:val="24"/>
        </w:rPr>
        <w:t>prosedürü</w:t>
      </w:r>
      <w:proofErr w:type="gramEnd"/>
      <w:r w:rsidRPr="006C5D2B">
        <w:rPr>
          <w:rFonts w:ascii="Arial" w:hAnsi="Arial" w:cs="Arial"/>
          <w:sz w:val="24"/>
          <w:szCs w:val="24"/>
        </w:rPr>
        <w:t xml:space="preserve"> olan devamsızlık uygulaması yapılacaktır. Her bir oturumda görüntüsü </w:t>
      </w:r>
      <w:r w:rsidRPr="006C5D2B">
        <w:rPr>
          <w:rFonts w:ascii="Arial" w:hAnsi="Arial" w:cs="Arial"/>
          <w:color w:val="FF0000"/>
          <w:sz w:val="24"/>
          <w:szCs w:val="24"/>
          <w:highlight w:val="yellow"/>
        </w:rPr>
        <w:t xml:space="preserve">5 </w:t>
      </w:r>
      <w:proofErr w:type="spellStart"/>
      <w:r w:rsidRPr="006C5D2B">
        <w:rPr>
          <w:rFonts w:ascii="Arial" w:hAnsi="Arial" w:cs="Arial"/>
          <w:color w:val="FF0000"/>
          <w:sz w:val="24"/>
          <w:szCs w:val="24"/>
          <w:highlight w:val="yellow"/>
        </w:rPr>
        <w:t>dk</w:t>
      </w:r>
      <w:proofErr w:type="spellEnd"/>
      <w:r w:rsidRPr="006C5D2B">
        <w:rPr>
          <w:rFonts w:ascii="Arial" w:hAnsi="Arial" w:cs="Arial"/>
          <w:color w:val="FF0000"/>
          <w:sz w:val="24"/>
          <w:szCs w:val="24"/>
          <w:highlight w:val="yellow"/>
        </w:rPr>
        <w:t>.‘</w:t>
      </w:r>
      <w:proofErr w:type="gramStart"/>
      <w:r w:rsidRPr="006C5D2B">
        <w:rPr>
          <w:rFonts w:ascii="Arial" w:hAnsi="Arial" w:cs="Arial"/>
          <w:color w:val="FF0000"/>
          <w:sz w:val="24"/>
          <w:szCs w:val="24"/>
          <w:highlight w:val="yellow"/>
        </w:rPr>
        <w:t>dan</w:t>
      </w:r>
      <w:proofErr w:type="gramEnd"/>
      <w:r w:rsidRPr="006C5D2B">
        <w:rPr>
          <w:rFonts w:ascii="Arial" w:hAnsi="Arial" w:cs="Arial"/>
          <w:color w:val="FF0000"/>
          <w:sz w:val="24"/>
          <w:szCs w:val="24"/>
        </w:rPr>
        <w:t xml:space="preserve"> </w:t>
      </w:r>
      <w:r w:rsidRPr="006C5D2B">
        <w:rPr>
          <w:rFonts w:ascii="Arial" w:hAnsi="Arial" w:cs="Arial"/>
          <w:sz w:val="24"/>
          <w:szCs w:val="24"/>
        </w:rPr>
        <w:t xml:space="preserve">fazla sürede kapalı olan veya kamera karşısında bulunmayan katılımcılar o oturumda devamsız sayılacaklardır. Antrenör Eğitimi Talimatı </w:t>
      </w:r>
      <w:r w:rsidRPr="006C5D2B">
        <w:rPr>
          <w:rFonts w:ascii="Arial" w:hAnsi="Arial" w:cs="Arial"/>
          <w:color w:val="FF0000"/>
          <w:sz w:val="24"/>
          <w:szCs w:val="24"/>
          <w:highlight w:val="yellow"/>
        </w:rPr>
        <w:t xml:space="preserve">Md. </w:t>
      </w:r>
      <w:r w:rsidR="00944F10" w:rsidRPr="006C5D2B">
        <w:rPr>
          <w:rFonts w:ascii="Arial" w:hAnsi="Arial" w:cs="Arial"/>
          <w:color w:val="FF0000"/>
          <w:sz w:val="24"/>
          <w:szCs w:val="24"/>
          <w:highlight w:val="yellow"/>
        </w:rPr>
        <w:t xml:space="preserve">10’ </w:t>
      </w:r>
      <w:r w:rsidRPr="006C5D2B">
        <w:rPr>
          <w:rFonts w:ascii="Arial" w:hAnsi="Arial" w:cs="Arial"/>
          <w:color w:val="FF0000"/>
          <w:sz w:val="24"/>
          <w:szCs w:val="24"/>
          <w:highlight w:val="yellow"/>
        </w:rPr>
        <w:t>a</w:t>
      </w:r>
      <w:r w:rsidRPr="006C5D2B">
        <w:rPr>
          <w:rFonts w:ascii="Arial" w:hAnsi="Arial" w:cs="Arial"/>
          <w:color w:val="FF0000"/>
          <w:sz w:val="24"/>
          <w:szCs w:val="24"/>
        </w:rPr>
        <w:t xml:space="preserve"> </w:t>
      </w:r>
      <w:r w:rsidRPr="006C5D2B">
        <w:rPr>
          <w:rFonts w:ascii="Arial" w:hAnsi="Arial" w:cs="Arial"/>
          <w:sz w:val="24"/>
          <w:szCs w:val="24"/>
        </w:rPr>
        <w:t xml:space="preserve">istinaden toplam devamsızlık </w:t>
      </w:r>
      <w:r w:rsidRPr="006C5D2B">
        <w:rPr>
          <w:rFonts w:ascii="Arial" w:eastAsia="Times New Roman" w:hAnsi="Arial" w:cs="Arial"/>
          <w:color w:val="000000"/>
          <w:sz w:val="24"/>
          <w:szCs w:val="24"/>
          <w:lang w:eastAsia="tr-TR" w:bidi="tr-TR"/>
        </w:rPr>
        <w:t xml:space="preserve">süresi, her ne sebeple olursa olsun toplam ders saatinin yüzde onunu geçemez. Bu sürenin üzerinde devamsızlık yapan </w:t>
      </w:r>
      <w:proofErr w:type="gramStart"/>
      <w:r w:rsidRPr="006C5D2B">
        <w:rPr>
          <w:rFonts w:ascii="Arial" w:eastAsia="Times New Roman" w:hAnsi="Arial" w:cs="Arial"/>
          <w:color w:val="000000"/>
          <w:sz w:val="24"/>
          <w:szCs w:val="24"/>
          <w:lang w:eastAsia="tr-TR" w:bidi="tr-TR"/>
        </w:rPr>
        <w:t>antrenör</w:t>
      </w:r>
      <w:proofErr w:type="gramEnd"/>
      <w:r w:rsidRPr="006C5D2B">
        <w:rPr>
          <w:rFonts w:ascii="Arial" w:eastAsia="Times New Roman" w:hAnsi="Arial" w:cs="Arial"/>
          <w:color w:val="000000"/>
          <w:sz w:val="24"/>
          <w:szCs w:val="24"/>
          <w:lang w:eastAsia="tr-TR" w:bidi="tr-TR"/>
        </w:rPr>
        <w:t xml:space="preserve"> adaylarının uygulama eğitimiyle ilişikleri kesilir.</w:t>
      </w:r>
    </w:p>
    <w:p w:rsidR="001E2B05" w:rsidRPr="006C5D2B" w:rsidRDefault="001E2B05" w:rsidP="001E2B05">
      <w:pPr>
        <w:pStyle w:val="ListeParagraf"/>
        <w:jc w:val="both"/>
        <w:rPr>
          <w:rFonts w:ascii="Arial" w:hAnsi="Arial" w:cs="Arial"/>
          <w:sz w:val="24"/>
          <w:szCs w:val="24"/>
        </w:rPr>
      </w:pPr>
    </w:p>
    <w:p w:rsidR="00880727" w:rsidRPr="006C5D2B" w:rsidRDefault="0062729D" w:rsidP="00281AD2">
      <w:pPr>
        <w:pStyle w:val="ListeParagraf"/>
        <w:numPr>
          <w:ilvl w:val="0"/>
          <w:numId w:val="6"/>
        </w:numPr>
        <w:jc w:val="both"/>
        <w:rPr>
          <w:rFonts w:ascii="Arial" w:hAnsi="Arial" w:cs="Arial"/>
          <w:sz w:val="24"/>
          <w:szCs w:val="24"/>
        </w:rPr>
      </w:pPr>
      <w:r w:rsidRPr="006C5D2B">
        <w:rPr>
          <w:rFonts w:ascii="Arial" w:hAnsi="Arial" w:cs="Arial"/>
          <w:sz w:val="24"/>
          <w:szCs w:val="24"/>
        </w:rPr>
        <w:t>Kurs</w:t>
      </w:r>
      <w:r w:rsidR="00F17D22" w:rsidRPr="006C5D2B">
        <w:rPr>
          <w:rFonts w:ascii="Arial" w:hAnsi="Arial" w:cs="Arial"/>
          <w:sz w:val="24"/>
          <w:szCs w:val="24"/>
        </w:rPr>
        <w:t xml:space="preserve"> programı ve </w:t>
      </w:r>
      <w:proofErr w:type="gramStart"/>
      <w:r w:rsidRPr="006C5D2B">
        <w:rPr>
          <w:rFonts w:ascii="Arial" w:hAnsi="Arial" w:cs="Arial"/>
          <w:sz w:val="24"/>
          <w:szCs w:val="24"/>
        </w:rPr>
        <w:t>online</w:t>
      </w:r>
      <w:proofErr w:type="gramEnd"/>
      <w:r w:rsidRPr="006C5D2B">
        <w:rPr>
          <w:rFonts w:ascii="Arial" w:hAnsi="Arial" w:cs="Arial"/>
          <w:sz w:val="24"/>
          <w:szCs w:val="24"/>
        </w:rPr>
        <w:t xml:space="preserve"> derslere</w:t>
      </w:r>
      <w:r w:rsidR="00F17D22" w:rsidRPr="006C5D2B">
        <w:rPr>
          <w:rFonts w:ascii="Arial" w:hAnsi="Arial" w:cs="Arial"/>
          <w:sz w:val="24"/>
          <w:szCs w:val="24"/>
        </w:rPr>
        <w:t xml:space="preserve"> erişim hakkında </w:t>
      </w:r>
      <w:r w:rsidRPr="006C5D2B">
        <w:rPr>
          <w:rFonts w:ascii="Arial" w:hAnsi="Arial" w:cs="Arial"/>
          <w:sz w:val="24"/>
          <w:szCs w:val="24"/>
        </w:rPr>
        <w:t>katılımcılara</w:t>
      </w:r>
      <w:r w:rsidR="00F17D22" w:rsidRPr="006C5D2B">
        <w:rPr>
          <w:rFonts w:ascii="Arial" w:hAnsi="Arial" w:cs="Arial"/>
          <w:sz w:val="24"/>
          <w:szCs w:val="24"/>
        </w:rPr>
        <w:t xml:space="preserve"> yeterli bir süre öncesinde bilgi verildiğinden, </w:t>
      </w:r>
      <w:r w:rsidRPr="006C5D2B">
        <w:rPr>
          <w:rFonts w:ascii="Arial" w:hAnsi="Arial" w:cs="Arial"/>
          <w:sz w:val="24"/>
          <w:szCs w:val="24"/>
        </w:rPr>
        <w:t>kursa</w:t>
      </w:r>
      <w:r w:rsidR="00F17D22" w:rsidRPr="006C5D2B">
        <w:rPr>
          <w:rFonts w:ascii="Arial" w:hAnsi="Arial" w:cs="Arial"/>
          <w:sz w:val="24"/>
          <w:szCs w:val="24"/>
        </w:rPr>
        <w:t xml:space="preserve"> katılımınızla ilgili herhangi bir mazeret kabul edilmeyecektir.</w:t>
      </w:r>
    </w:p>
    <w:p w:rsidR="009F6724" w:rsidRPr="006C5D2B" w:rsidRDefault="009F6724" w:rsidP="009F6724">
      <w:pPr>
        <w:pStyle w:val="ListeParagraf"/>
        <w:jc w:val="both"/>
        <w:rPr>
          <w:rFonts w:ascii="Arial" w:hAnsi="Arial" w:cs="Arial"/>
          <w:sz w:val="24"/>
          <w:szCs w:val="24"/>
        </w:rPr>
      </w:pPr>
    </w:p>
    <w:p w:rsidR="009F6724" w:rsidRPr="006C5D2B" w:rsidRDefault="0062729D" w:rsidP="009F6724">
      <w:pPr>
        <w:pStyle w:val="ListeParagraf"/>
        <w:numPr>
          <w:ilvl w:val="0"/>
          <w:numId w:val="6"/>
        </w:numPr>
        <w:jc w:val="both"/>
        <w:rPr>
          <w:rFonts w:ascii="Arial" w:hAnsi="Arial" w:cs="Arial"/>
          <w:sz w:val="24"/>
          <w:szCs w:val="24"/>
        </w:rPr>
      </w:pPr>
      <w:r w:rsidRPr="006C5D2B">
        <w:rPr>
          <w:rFonts w:ascii="Arial" w:hAnsi="Arial" w:cs="Arial"/>
          <w:sz w:val="24"/>
          <w:szCs w:val="24"/>
        </w:rPr>
        <w:t>Kursun teorik dersler bölümü</w:t>
      </w:r>
      <w:r w:rsidR="00F17D22" w:rsidRPr="006C5D2B">
        <w:rPr>
          <w:rFonts w:ascii="Arial" w:hAnsi="Arial" w:cs="Arial"/>
          <w:sz w:val="24"/>
          <w:szCs w:val="24"/>
        </w:rPr>
        <w:t xml:space="preserve"> </w:t>
      </w:r>
      <w:proofErr w:type="gramStart"/>
      <w:r w:rsidR="00F17D22" w:rsidRPr="006C5D2B">
        <w:rPr>
          <w:rFonts w:ascii="Arial" w:hAnsi="Arial" w:cs="Arial"/>
          <w:sz w:val="24"/>
          <w:szCs w:val="24"/>
        </w:rPr>
        <w:t>online</w:t>
      </w:r>
      <w:proofErr w:type="gramEnd"/>
      <w:r w:rsidR="00F17D22" w:rsidRPr="006C5D2B">
        <w:rPr>
          <w:rFonts w:ascii="Arial" w:hAnsi="Arial" w:cs="Arial"/>
          <w:sz w:val="24"/>
          <w:szCs w:val="24"/>
        </w:rPr>
        <w:t xml:space="preserve"> olarak icra edileceğinden</w:t>
      </w:r>
      <w:r w:rsidRPr="006C5D2B">
        <w:rPr>
          <w:rFonts w:ascii="Arial" w:hAnsi="Arial" w:cs="Arial"/>
          <w:sz w:val="24"/>
          <w:szCs w:val="24"/>
        </w:rPr>
        <w:t>,</w:t>
      </w:r>
      <w:r w:rsidR="00F17D22" w:rsidRPr="006C5D2B">
        <w:rPr>
          <w:rFonts w:ascii="Arial" w:hAnsi="Arial" w:cs="Arial"/>
          <w:sz w:val="24"/>
          <w:szCs w:val="24"/>
        </w:rPr>
        <w:t xml:space="preserve"> internet ve donanım olan herhangi bir yerde takip etmeniz olasıdır. Ancak bulunacağınız mahalde yeterli hızda internet bağlantısı ve donanım bulunması gereklidir. Internet imkânlarından kaynaklı sorunlar mazeret olarak kabul edilmeyecektir. Her ne kadar </w:t>
      </w:r>
      <w:r w:rsidRPr="006C5D2B">
        <w:rPr>
          <w:rFonts w:ascii="Arial" w:hAnsi="Arial" w:cs="Arial"/>
          <w:sz w:val="24"/>
          <w:szCs w:val="24"/>
        </w:rPr>
        <w:t>eğitimi</w:t>
      </w:r>
      <w:r w:rsidR="00F17D22" w:rsidRPr="006C5D2B">
        <w:rPr>
          <w:rFonts w:ascii="Arial" w:hAnsi="Arial" w:cs="Arial"/>
          <w:sz w:val="24"/>
          <w:szCs w:val="24"/>
        </w:rPr>
        <w:t xml:space="preserve"> akıllı telefon</w:t>
      </w:r>
      <w:r w:rsidRPr="006C5D2B">
        <w:rPr>
          <w:rFonts w:ascii="Arial" w:hAnsi="Arial" w:cs="Arial"/>
          <w:sz w:val="24"/>
          <w:szCs w:val="24"/>
        </w:rPr>
        <w:t xml:space="preserve"> veya tabletten</w:t>
      </w:r>
      <w:r w:rsidR="00F17D22" w:rsidRPr="006C5D2B">
        <w:rPr>
          <w:rFonts w:ascii="Arial" w:hAnsi="Arial" w:cs="Arial"/>
          <w:sz w:val="24"/>
          <w:szCs w:val="24"/>
        </w:rPr>
        <w:t xml:space="preserve"> takip etmeniz olası </w:t>
      </w:r>
      <w:r w:rsidRPr="006C5D2B">
        <w:rPr>
          <w:rFonts w:ascii="Arial" w:hAnsi="Arial" w:cs="Arial"/>
          <w:sz w:val="24"/>
          <w:szCs w:val="24"/>
        </w:rPr>
        <w:t>olsa da</w:t>
      </w:r>
      <w:r w:rsidR="00F17D22" w:rsidRPr="006C5D2B">
        <w:rPr>
          <w:rFonts w:ascii="Arial" w:hAnsi="Arial" w:cs="Arial"/>
          <w:sz w:val="24"/>
          <w:szCs w:val="24"/>
        </w:rPr>
        <w:t xml:space="preserve"> tavsiye edilmemektedir. Bu yöntem kaynaklı olumsuzluklar mazeret olarak sunulamaz.</w:t>
      </w:r>
    </w:p>
    <w:p w:rsidR="009F6724" w:rsidRPr="006C5D2B" w:rsidRDefault="009F6724" w:rsidP="009F6724">
      <w:pPr>
        <w:pStyle w:val="ListeParagraf"/>
        <w:jc w:val="both"/>
        <w:rPr>
          <w:rFonts w:ascii="Arial" w:hAnsi="Arial" w:cs="Arial"/>
          <w:sz w:val="24"/>
          <w:szCs w:val="24"/>
        </w:rPr>
      </w:pPr>
    </w:p>
    <w:p w:rsidR="009F6724" w:rsidRPr="006C5D2B" w:rsidRDefault="0062729D" w:rsidP="009F6724">
      <w:pPr>
        <w:pStyle w:val="ListeParagraf"/>
        <w:numPr>
          <w:ilvl w:val="0"/>
          <w:numId w:val="6"/>
        </w:numPr>
        <w:jc w:val="both"/>
        <w:rPr>
          <w:rFonts w:ascii="Arial" w:hAnsi="Arial" w:cs="Arial"/>
          <w:sz w:val="24"/>
          <w:szCs w:val="24"/>
        </w:rPr>
      </w:pPr>
      <w:r w:rsidRPr="006C5D2B">
        <w:rPr>
          <w:rFonts w:ascii="Arial" w:hAnsi="Arial" w:cs="Arial"/>
          <w:sz w:val="24"/>
          <w:szCs w:val="24"/>
        </w:rPr>
        <w:t xml:space="preserve">Eğitime </w:t>
      </w:r>
      <w:r w:rsidR="00F17D22" w:rsidRPr="006C5D2B">
        <w:rPr>
          <w:rFonts w:ascii="Arial" w:hAnsi="Arial" w:cs="Arial"/>
          <w:sz w:val="24"/>
          <w:szCs w:val="24"/>
        </w:rPr>
        <w:t>bağlantı yapacağınız bilgisayar/telefon/tablet bilgileri esas alınacağından, katılımcıların “</w:t>
      </w:r>
      <w:proofErr w:type="spellStart"/>
      <w:r w:rsidR="00F17D22" w:rsidRPr="006C5D2B">
        <w:rPr>
          <w:rFonts w:ascii="Arial" w:hAnsi="Arial" w:cs="Arial"/>
          <w:sz w:val="24"/>
          <w:szCs w:val="24"/>
        </w:rPr>
        <w:t>zoom</w:t>
      </w:r>
      <w:proofErr w:type="spellEnd"/>
      <w:r w:rsidR="00F17D22" w:rsidRPr="006C5D2B">
        <w:rPr>
          <w:rFonts w:ascii="Arial" w:hAnsi="Arial" w:cs="Arial"/>
          <w:sz w:val="24"/>
          <w:szCs w:val="24"/>
        </w:rPr>
        <w:t>” uygulamasındaki ad-</w:t>
      </w:r>
      <w:proofErr w:type="spellStart"/>
      <w:r w:rsidR="00F17D22" w:rsidRPr="006C5D2B">
        <w:rPr>
          <w:rFonts w:ascii="Arial" w:hAnsi="Arial" w:cs="Arial"/>
          <w:sz w:val="24"/>
          <w:szCs w:val="24"/>
        </w:rPr>
        <w:t>soyad</w:t>
      </w:r>
      <w:proofErr w:type="spellEnd"/>
      <w:r w:rsidR="00F17D22" w:rsidRPr="006C5D2B">
        <w:rPr>
          <w:rFonts w:ascii="Arial" w:hAnsi="Arial" w:cs="Arial"/>
          <w:sz w:val="24"/>
          <w:szCs w:val="24"/>
        </w:rPr>
        <w:t xml:space="preserve"> bölümüne nüfusta kayıtlı olduğu şekilde “tam” olarak isim ve soy isimlerini yazmaları zorunludur. Farklı isimlerin sisteme girişine </w:t>
      </w:r>
      <w:r w:rsidR="00F17D22" w:rsidRPr="006C5D2B">
        <w:rPr>
          <w:rFonts w:ascii="Arial" w:hAnsi="Arial" w:cs="Arial"/>
          <w:sz w:val="24"/>
          <w:szCs w:val="24"/>
          <w:u w:val="single"/>
        </w:rPr>
        <w:t>izin verilmeyeceğini</w:t>
      </w:r>
      <w:r w:rsidR="00F17D22" w:rsidRPr="006C5D2B">
        <w:rPr>
          <w:rFonts w:ascii="Arial" w:hAnsi="Arial" w:cs="Arial"/>
          <w:sz w:val="24"/>
          <w:szCs w:val="24"/>
        </w:rPr>
        <w:t xml:space="preserve"> özellikle belirtmek isteriz.</w:t>
      </w:r>
    </w:p>
    <w:p w:rsidR="009F6724" w:rsidRPr="006C5D2B" w:rsidRDefault="009F6724" w:rsidP="009F6724">
      <w:pPr>
        <w:pStyle w:val="ListeParagraf"/>
        <w:jc w:val="both"/>
        <w:rPr>
          <w:rFonts w:ascii="Arial" w:hAnsi="Arial" w:cs="Arial"/>
          <w:sz w:val="24"/>
          <w:szCs w:val="24"/>
        </w:rPr>
      </w:pPr>
    </w:p>
    <w:p w:rsidR="00F17D22" w:rsidRPr="006C5D2B" w:rsidRDefault="00BB37E4" w:rsidP="002E080A">
      <w:pPr>
        <w:pStyle w:val="ListeParagraf"/>
        <w:numPr>
          <w:ilvl w:val="0"/>
          <w:numId w:val="6"/>
        </w:numPr>
        <w:jc w:val="both"/>
        <w:rPr>
          <w:rFonts w:ascii="Arial" w:hAnsi="Arial" w:cs="Arial"/>
          <w:sz w:val="24"/>
          <w:szCs w:val="24"/>
        </w:rPr>
      </w:pPr>
      <w:r w:rsidRPr="006C5D2B">
        <w:rPr>
          <w:rFonts w:ascii="Arial" w:hAnsi="Arial" w:cs="Arial"/>
          <w:sz w:val="24"/>
          <w:szCs w:val="24"/>
        </w:rPr>
        <w:t>Eğitim</w:t>
      </w:r>
      <w:r w:rsidR="00F17D22" w:rsidRPr="006C5D2B">
        <w:rPr>
          <w:rFonts w:ascii="Arial" w:hAnsi="Arial" w:cs="Arial"/>
          <w:sz w:val="24"/>
          <w:szCs w:val="24"/>
        </w:rPr>
        <w:t xml:space="preserve"> süresince görüntünüzün açık</w:t>
      </w:r>
      <w:r w:rsidR="000A7F9A" w:rsidRPr="006C5D2B">
        <w:rPr>
          <w:rFonts w:ascii="Arial" w:hAnsi="Arial" w:cs="Arial"/>
          <w:sz w:val="24"/>
          <w:szCs w:val="24"/>
        </w:rPr>
        <w:t xml:space="preserve"> (aktif kamera karşısında dersi takip ederek)</w:t>
      </w:r>
      <w:r w:rsidR="00F17D22" w:rsidRPr="006C5D2B">
        <w:rPr>
          <w:rFonts w:ascii="Arial" w:hAnsi="Arial" w:cs="Arial"/>
          <w:sz w:val="24"/>
          <w:szCs w:val="24"/>
        </w:rPr>
        <w:t xml:space="preserve">, sesinizin ise kapalı olması zorunludur. Ses kumandası </w:t>
      </w:r>
      <w:r w:rsidR="00F17D22" w:rsidRPr="006C5D2B">
        <w:rPr>
          <w:rFonts w:ascii="Arial" w:hAnsi="Arial" w:cs="Arial"/>
          <w:color w:val="FF0000"/>
          <w:sz w:val="24"/>
          <w:szCs w:val="24"/>
          <w:highlight w:val="yellow"/>
        </w:rPr>
        <w:t>T</w:t>
      </w:r>
      <w:r w:rsidR="00944F10" w:rsidRPr="006C5D2B">
        <w:rPr>
          <w:rFonts w:ascii="Arial" w:hAnsi="Arial" w:cs="Arial"/>
          <w:color w:val="FF0000"/>
          <w:sz w:val="24"/>
          <w:szCs w:val="24"/>
          <w:highlight w:val="yellow"/>
        </w:rPr>
        <w:t>HO</w:t>
      </w:r>
      <w:r w:rsidR="00F17D22" w:rsidRPr="006C5D2B">
        <w:rPr>
          <w:rFonts w:ascii="Arial" w:hAnsi="Arial" w:cs="Arial"/>
          <w:color w:val="FF0000"/>
          <w:sz w:val="24"/>
          <w:szCs w:val="24"/>
          <w:highlight w:val="yellow"/>
        </w:rPr>
        <w:t>F</w:t>
      </w:r>
      <w:r w:rsidR="00F17D22" w:rsidRPr="006C5D2B">
        <w:rPr>
          <w:rFonts w:ascii="Arial" w:hAnsi="Arial" w:cs="Arial"/>
          <w:sz w:val="24"/>
          <w:szCs w:val="24"/>
        </w:rPr>
        <w:t xml:space="preserve"> tarafından yönetilecektir. Katılımcıların ses açıp kapatma işlemi yapmamaları önemle hatırlatılır. Eğitmene yöneltilecek sorunuz olması durumunda</w:t>
      </w:r>
      <w:r w:rsidRPr="006C5D2B">
        <w:rPr>
          <w:rFonts w:ascii="Arial" w:hAnsi="Arial" w:cs="Arial"/>
          <w:sz w:val="24"/>
          <w:szCs w:val="24"/>
        </w:rPr>
        <w:t>,</w:t>
      </w:r>
      <w:r w:rsidR="00F17D22" w:rsidRPr="006C5D2B">
        <w:rPr>
          <w:rFonts w:ascii="Arial" w:hAnsi="Arial" w:cs="Arial"/>
          <w:sz w:val="24"/>
          <w:szCs w:val="24"/>
        </w:rPr>
        <w:t xml:space="preserve"> </w:t>
      </w:r>
      <w:r w:rsidRPr="006C5D2B">
        <w:rPr>
          <w:rFonts w:ascii="Arial" w:hAnsi="Arial" w:cs="Arial"/>
          <w:sz w:val="24"/>
          <w:szCs w:val="24"/>
        </w:rPr>
        <w:t>konuşma talep ederek sorunuzu yöneltebilirsiniz.</w:t>
      </w:r>
    </w:p>
    <w:p w:rsidR="004D3E32" w:rsidRPr="006C5D2B" w:rsidRDefault="004D3E32" w:rsidP="004D3E32">
      <w:pPr>
        <w:ind w:left="360"/>
        <w:jc w:val="both"/>
        <w:rPr>
          <w:rFonts w:ascii="Arial" w:hAnsi="Arial" w:cs="Arial"/>
          <w:sz w:val="24"/>
          <w:szCs w:val="24"/>
        </w:rPr>
      </w:pPr>
    </w:p>
    <w:p w:rsidR="00F17D22" w:rsidRPr="006C5D2B" w:rsidRDefault="00F17D22" w:rsidP="002E080A">
      <w:pPr>
        <w:jc w:val="both"/>
        <w:rPr>
          <w:rFonts w:ascii="Arial" w:hAnsi="Arial" w:cs="Arial"/>
          <w:sz w:val="24"/>
          <w:szCs w:val="24"/>
        </w:rPr>
      </w:pPr>
    </w:p>
    <w:p w:rsidR="00F17D22" w:rsidRPr="006C5D2B" w:rsidRDefault="00F17D22" w:rsidP="002E080A">
      <w:pPr>
        <w:jc w:val="both"/>
        <w:rPr>
          <w:rFonts w:ascii="Arial" w:hAnsi="Arial" w:cs="Arial"/>
          <w:sz w:val="24"/>
          <w:szCs w:val="24"/>
        </w:rPr>
      </w:pPr>
      <w:r w:rsidRPr="006C5D2B">
        <w:rPr>
          <w:rFonts w:ascii="Arial" w:hAnsi="Arial" w:cs="Arial"/>
          <w:sz w:val="24"/>
          <w:szCs w:val="24"/>
        </w:rPr>
        <w:t xml:space="preserve">Kurs süresince uygulanacak </w:t>
      </w:r>
      <w:proofErr w:type="spellStart"/>
      <w:r w:rsidR="00BF4E68" w:rsidRPr="006C5D2B">
        <w:rPr>
          <w:rFonts w:ascii="Arial" w:hAnsi="Arial" w:cs="Arial"/>
          <w:sz w:val="24"/>
          <w:szCs w:val="24"/>
        </w:rPr>
        <w:t>pandemi</w:t>
      </w:r>
      <w:proofErr w:type="spellEnd"/>
      <w:r w:rsidRPr="006C5D2B">
        <w:rPr>
          <w:rFonts w:ascii="Arial" w:hAnsi="Arial" w:cs="Arial"/>
          <w:sz w:val="24"/>
          <w:szCs w:val="24"/>
        </w:rPr>
        <w:t xml:space="preserve"> tedbirlerine uyulması gerektiğini önemle belirtmek isteriz.</w:t>
      </w:r>
    </w:p>
    <w:p w:rsidR="00F17D22" w:rsidRPr="006C5D2B" w:rsidRDefault="00F17D22" w:rsidP="002E080A">
      <w:pPr>
        <w:jc w:val="both"/>
        <w:rPr>
          <w:rFonts w:ascii="Arial" w:hAnsi="Arial" w:cs="Arial"/>
          <w:sz w:val="24"/>
          <w:szCs w:val="24"/>
        </w:rPr>
      </w:pPr>
    </w:p>
    <w:p w:rsidR="00F17D22" w:rsidRPr="006C5D2B" w:rsidRDefault="00F17D22" w:rsidP="002E080A">
      <w:pPr>
        <w:pStyle w:val="ListeParagraf"/>
        <w:numPr>
          <w:ilvl w:val="0"/>
          <w:numId w:val="3"/>
        </w:numPr>
        <w:spacing w:after="160" w:line="276" w:lineRule="auto"/>
        <w:contextualSpacing/>
        <w:jc w:val="both"/>
        <w:rPr>
          <w:rFonts w:ascii="Arial" w:hAnsi="Arial" w:cs="Arial"/>
          <w:b/>
          <w:bCs/>
          <w:sz w:val="24"/>
          <w:szCs w:val="24"/>
        </w:rPr>
      </w:pPr>
      <w:r w:rsidRPr="006C5D2B">
        <w:rPr>
          <w:rFonts w:ascii="Arial" w:hAnsi="Arial" w:cs="Arial"/>
          <w:sz w:val="24"/>
          <w:szCs w:val="24"/>
        </w:rPr>
        <w:t>Tesise</w:t>
      </w:r>
      <w:r w:rsidR="00F01C02" w:rsidRPr="006C5D2B">
        <w:rPr>
          <w:rFonts w:ascii="Arial" w:hAnsi="Arial" w:cs="Arial"/>
          <w:sz w:val="24"/>
          <w:szCs w:val="24"/>
        </w:rPr>
        <w:t xml:space="preserve"> maskesiz kimse alınmayacaktır. </w:t>
      </w:r>
      <w:r w:rsidRPr="006C5D2B">
        <w:rPr>
          <w:rFonts w:ascii="Arial" w:hAnsi="Arial" w:cs="Arial"/>
          <w:sz w:val="24"/>
          <w:szCs w:val="24"/>
        </w:rPr>
        <w:t xml:space="preserve">Tesis içerisindeki tüm kapalı alanlarda ve eğitim süresince </w:t>
      </w:r>
      <w:r w:rsidR="00BF4E68" w:rsidRPr="006C5D2B">
        <w:rPr>
          <w:rFonts w:ascii="Arial" w:hAnsi="Arial" w:cs="Arial"/>
          <w:sz w:val="24"/>
          <w:szCs w:val="24"/>
        </w:rPr>
        <w:t>sporcular</w:t>
      </w:r>
      <w:r w:rsidRPr="006C5D2B">
        <w:rPr>
          <w:rFonts w:ascii="Arial" w:hAnsi="Arial" w:cs="Arial"/>
          <w:sz w:val="24"/>
          <w:szCs w:val="24"/>
        </w:rPr>
        <w:t xml:space="preserve"> ve eğitmen </w:t>
      </w:r>
      <w:proofErr w:type="gramStart"/>
      <w:r w:rsidRPr="006C5D2B">
        <w:rPr>
          <w:rFonts w:ascii="Arial" w:hAnsi="Arial" w:cs="Arial"/>
          <w:sz w:val="24"/>
          <w:szCs w:val="24"/>
        </w:rPr>
        <w:t>antrenör</w:t>
      </w:r>
      <w:proofErr w:type="gramEnd"/>
      <w:r w:rsidRPr="006C5D2B">
        <w:rPr>
          <w:rFonts w:ascii="Arial" w:hAnsi="Arial" w:cs="Arial"/>
          <w:sz w:val="24"/>
          <w:szCs w:val="24"/>
        </w:rPr>
        <w:t xml:space="preserve"> dışında herkesin tıbbi maske takması zorunlu olacaktır.</w:t>
      </w:r>
    </w:p>
    <w:p w:rsidR="00BF4E68" w:rsidRPr="006C5D2B" w:rsidRDefault="00BF4E68" w:rsidP="00BF4E68">
      <w:pPr>
        <w:pStyle w:val="ListeParagraf"/>
        <w:spacing w:after="160" w:line="276" w:lineRule="auto"/>
        <w:contextualSpacing/>
        <w:jc w:val="both"/>
        <w:rPr>
          <w:rFonts w:ascii="Arial" w:hAnsi="Arial" w:cs="Arial"/>
          <w:b/>
          <w:bCs/>
          <w:sz w:val="24"/>
          <w:szCs w:val="24"/>
        </w:rPr>
      </w:pPr>
    </w:p>
    <w:p w:rsidR="00F17D22" w:rsidRPr="006C5D2B" w:rsidRDefault="00F01C02" w:rsidP="002E080A">
      <w:pPr>
        <w:pStyle w:val="ListeParagraf"/>
        <w:numPr>
          <w:ilvl w:val="0"/>
          <w:numId w:val="3"/>
        </w:numPr>
        <w:autoSpaceDE w:val="0"/>
        <w:autoSpaceDN w:val="0"/>
        <w:spacing w:line="276" w:lineRule="auto"/>
        <w:jc w:val="both"/>
        <w:rPr>
          <w:rFonts w:ascii="Arial" w:hAnsi="Arial" w:cs="Arial"/>
          <w:sz w:val="24"/>
          <w:szCs w:val="24"/>
        </w:rPr>
      </w:pPr>
      <w:r w:rsidRPr="006C5D2B">
        <w:rPr>
          <w:rFonts w:ascii="Arial" w:hAnsi="Arial" w:cs="Arial"/>
          <w:sz w:val="24"/>
          <w:szCs w:val="24"/>
        </w:rPr>
        <w:lastRenderedPageBreak/>
        <w:t>T</w:t>
      </w:r>
      <w:r w:rsidR="00F17D22" w:rsidRPr="006C5D2B">
        <w:rPr>
          <w:rFonts w:ascii="Arial" w:hAnsi="Arial" w:cs="Arial"/>
          <w:sz w:val="24"/>
          <w:szCs w:val="24"/>
        </w:rPr>
        <w:t>esis girişlerinde ve tüm ortak kullanım alanlarında antiseptik el temizleme solüsyonları bulundurulacak ve tesise giriş esnasında herkesin antiseptik el temizleme solüsyonlarını kullanması sağlanacaktır.</w:t>
      </w:r>
    </w:p>
    <w:p w:rsidR="00BF4E68" w:rsidRPr="006C5D2B" w:rsidRDefault="00BF4E68" w:rsidP="00BF4E68">
      <w:pPr>
        <w:pStyle w:val="ListeParagraf"/>
        <w:autoSpaceDE w:val="0"/>
        <w:autoSpaceDN w:val="0"/>
        <w:spacing w:line="276" w:lineRule="auto"/>
        <w:jc w:val="both"/>
        <w:rPr>
          <w:rFonts w:ascii="Arial" w:hAnsi="Arial" w:cs="Arial"/>
          <w:sz w:val="24"/>
          <w:szCs w:val="24"/>
        </w:rPr>
      </w:pPr>
    </w:p>
    <w:p w:rsidR="00F17D22" w:rsidRPr="006C5D2B" w:rsidRDefault="00F17D22" w:rsidP="002E080A">
      <w:pPr>
        <w:pStyle w:val="ListeParagraf"/>
        <w:numPr>
          <w:ilvl w:val="0"/>
          <w:numId w:val="3"/>
        </w:numPr>
        <w:autoSpaceDE w:val="0"/>
        <w:autoSpaceDN w:val="0"/>
        <w:spacing w:line="276" w:lineRule="auto"/>
        <w:jc w:val="both"/>
        <w:rPr>
          <w:rFonts w:ascii="Arial" w:hAnsi="Arial" w:cs="Arial"/>
          <w:sz w:val="24"/>
          <w:szCs w:val="24"/>
        </w:rPr>
      </w:pPr>
      <w:r w:rsidRPr="006C5D2B">
        <w:rPr>
          <w:rFonts w:ascii="Arial" w:hAnsi="Arial" w:cs="Arial"/>
          <w:sz w:val="24"/>
          <w:szCs w:val="24"/>
        </w:rPr>
        <w:t>Tüm alanlarda sosyal mesafe kurallarına uyulmalıdır. Salon ve toplantı odasında gerçekleştirilecek olan eğitimlerde oturma düzeni, sosyal mesafe kuralına göre planlanacaktır.</w:t>
      </w:r>
    </w:p>
    <w:p w:rsidR="00BF4E68" w:rsidRPr="006C5D2B" w:rsidRDefault="00BF4E68" w:rsidP="00BF4E68">
      <w:pPr>
        <w:autoSpaceDE w:val="0"/>
        <w:autoSpaceDN w:val="0"/>
        <w:spacing w:line="276" w:lineRule="auto"/>
        <w:jc w:val="both"/>
        <w:rPr>
          <w:rFonts w:ascii="Arial" w:hAnsi="Arial" w:cs="Arial"/>
          <w:sz w:val="24"/>
          <w:szCs w:val="24"/>
        </w:rPr>
      </w:pPr>
    </w:p>
    <w:p w:rsidR="00F17D22" w:rsidRPr="006C5D2B" w:rsidRDefault="00F17D22" w:rsidP="002E080A">
      <w:pPr>
        <w:pStyle w:val="ListeParagraf"/>
        <w:numPr>
          <w:ilvl w:val="0"/>
          <w:numId w:val="3"/>
        </w:numPr>
        <w:spacing w:line="276" w:lineRule="auto"/>
        <w:jc w:val="both"/>
        <w:rPr>
          <w:rFonts w:ascii="Arial" w:hAnsi="Arial" w:cs="Arial"/>
          <w:sz w:val="24"/>
          <w:szCs w:val="24"/>
        </w:rPr>
      </w:pPr>
      <w:r w:rsidRPr="006C5D2B">
        <w:rPr>
          <w:rFonts w:ascii="Arial" w:hAnsi="Arial" w:cs="Arial"/>
          <w:sz w:val="24"/>
          <w:szCs w:val="24"/>
        </w:rPr>
        <w:t xml:space="preserve">Tesislerin havalandırma işlemi %100 dış ortam havası ile sağlanacaktır. Hava </w:t>
      </w:r>
      <w:proofErr w:type="gramStart"/>
      <w:r w:rsidRPr="006C5D2B">
        <w:rPr>
          <w:rFonts w:ascii="Arial" w:hAnsi="Arial" w:cs="Arial"/>
          <w:sz w:val="24"/>
          <w:szCs w:val="24"/>
        </w:rPr>
        <w:t>sirkülasyonunu</w:t>
      </w:r>
      <w:proofErr w:type="gramEnd"/>
      <w:r w:rsidRPr="006C5D2B">
        <w:rPr>
          <w:rFonts w:ascii="Arial" w:hAnsi="Arial" w:cs="Arial"/>
          <w:sz w:val="24"/>
          <w:szCs w:val="24"/>
        </w:rPr>
        <w:t xml:space="preserve"> sağlamak amacı ile tesisteki ortak kullanım alanları arasındaki kapılar açık tutulacaktır.</w:t>
      </w:r>
    </w:p>
    <w:p w:rsidR="006C5D2B" w:rsidRPr="006C5D2B" w:rsidRDefault="006C5D2B" w:rsidP="006C5D2B">
      <w:pPr>
        <w:spacing w:line="276" w:lineRule="auto"/>
        <w:jc w:val="both"/>
        <w:rPr>
          <w:rFonts w:ascii="Arial" w:hAnsi="Arial" w:cs="Arial"/>
          <w:sz w:val="24"/>
          <w:szCs w:val="24"/>
        </w:rPr>
      </w:pPr>
    </w:p>
    <w:p w:rsidR="006C5D2B" w:rsidRPr="006C5D2B" w:rsidRDefault="006C5D2B" w:rsidP="006C5D2B">
      <w:pPr>
        <w:pStyle w:val="ListeParagraf"/>
        <w:numPr>
          <w:ilvl w:val="0"/>
          <w:numId w:val="3"/>
        </w:numPr>
        <w:spacing w:line="276" w:lineRule="auto"/>
        <w:jc w:val="both"/>
        <w:rPr>
          <w:rFonts w:ascii="Arial" w:hAnsi="Arial" w:cs="Arial"/>
          <w:sz w:val="24"/>
          <w:szCs w:val="24"/>
        </w:rPr>
      </w:pPr>
      <w:r w:rsidRPr="006C5D2B">
        <w:rPr>
          <w:rFonts w:ascii="Arial" w:hAnsi="Arial" w:cs="Arial"/>
          <w:sz w:val="24"/>
          <w:szCs w:val="24"/>
        </w:rPr>
        <w:t xml:space="preserve">Kursiyerlerin </w:t>
      </w:r>
      <w:proofErr w:type="spellStart"/>
      <w:r w:rsidRPr="006C5D2B">
        <w:rPr>
          <w:rFonts w:ascii="Arial" w:hAnsi="Arial" w:cs="Arial"/>
          <w:sz w:val="24"/>
          <w:szCs w:val="24"/>
        </w:rPr>
        <w:t>yüzyüze</w:t>
      </w:r>
      <w:proofErr w:type="spellEnd"/>
      <w:r w:rsidRPr="006C5D2B">
        <w:rPr>
          <w:rFonts w:ascii="Arial" w:hAnsi="Arial" w:cs="Arial"/>
          <w:sz w:val="24"/>
          <w:szCs w:val="24"/>
        </w:rPr>
        <w:t xml:space="preserve"> eğitim başlamadan önce aşı kartını veya en fazla 48 saat önce yapılmış PCR testinin sonucu Federasyona ibraz etmesi zorunludur.</w:t>
      </w:r>
    </w:p>
    <w:p w:rsidR="006C5D2B" w:rsidRDefault="006C5D2B" w:rsidP="006C5D2B">
      <w:pPr>
        <w:pStyle w:val="ListeParagraf"/>
        <w:autoSpaceDE w:val="0"/>
        <w:autoSpaceDN w:val="0"/>
        <w:spacing w:line="276" w:lineRule="auto"/>
        <w:jc w:val="both"/>
        <w:rPr>
          <w:rFonts w:ascii="Arial" w:hAnsi="Arial" w:cs="Arial"/>
          <w:sz w:val="24"/>
          <w:szCs w:val="24"/>
        </w:rPr>
      </w:pPr>
    </w:p>
    <w:p w:rsidR="00F17D22" w:rsidRPr="006C5D2B" w:rsidRDefault="00F17D22" w:rsidP="002E080A">
      <w:pPr>
        <w:pStyle w:val="ListeParagraf"/>
        <w:numPr>
          <w:ilvl w:val="0"/>
          <w:numId w:val="3"/>
        </w:numPr>
        <w:autoSpaceDE w:val="0"/>
        <w:autoSpaceDN w:val="0"/>
        <w:spacing w:line="276" w:lineRule="auto"/>
        <w:jc w:val="both"/>
        <w:rPr>
          <w:rFonts w:ascii="Arial" w:hAnsi="Arial" w:cs="Arial"/>
          <w:sz w:val="24"/>
          <w:szCs w:val="24"/>
        </w:rPr>
      </w:pPr>
      <w:r w:rsidRPr="006C5D2B">
        <w:rPr>
          <w:rFonts w:ascii="Arial" w:hAnsi="Arial" w:cs="Arial"/>
          <w:sz w:val="24"/>
          <w:szCs w:val="24"/>
        </w:rPr>
        <w:t>Eğitim süresince misafir-izleyici kabul edilmeyecektir.</w:t>
      </w:r>
    </w:p>
    <w:p w:rsidR="00BF4E68" w:rsidRPr="006C5D2B" w:rsidRDefault="00BF4E68" w:rsidP="00BF4E68">
      <w:pPr>
        <w:pStyle w:val="AklamaMetni"/>
        <w:spacing w:after="0" w:line="276" w:lineRule="auto"/>
        <w:ind w:left="720"/>
        <w:contextualSpacing/>
        <w:jc w:val="both"/>
        <w:rPr>
          <w:rFonts w:ascii="Arial" w:hAnsi="Arial" w:cs="Arial"/>
          <w:sz w:val="24"/>
          <w:szCs w:val="24"/>
        </w:rPr>
      </w:pPr>
    </w:p>
    <w:p w:rsidR="00BF4E68" w:rsidRPr="006C5D2B" w:rsidRDefault="00F17D22" w:rsidP="00BF4E68">
      <w:pPr>
        <w:pStyle w:val="AklamaMetni"/>
        <w:numPr>
          <w:ilvl w:val="0"/>
          <w:numId w:val="3"/>
        </w:numPr>
        <w:spacing w:after="0" w:line="276" w:lineRule="auto"/>
        <w:contextualSpacing/>
        <w:jc w:val="both"/>
        <w:rPr>
          <w:rFonts w:ascii="Arial" w:hAnsi="Arial" w:cs="Arial"/>
          <w:sz w:val="24"/>
          <w:szCs w:val="24"/>
        </w:rPr>
      </w:pPr>
      <w:r w:rsidRPr="006C5D2B">
        <w:rPr>
          <w:rFonts w:ascii="Arial" w:hAnsi="Arial" w:cs="Arial"/>
          <w:sz w:val="24"/>
          <w:szCs w:val="24"/>
        </w:rPr>
        <w:t xml:space="preserve">Tuvaletlerde sıvı sabun ve tek kullanımlık </w:t>
      </w:r>
      <w:proofErr w:type="gramStart"/>
      <w:r w:rsidRPr="006C5D2B">
        <w:rPr>
          <w:rFonts w:ascii="Arial" w:hAnsi="Arial" w:cs="Arial"/>
          <w:sz w:val="24"/>
          <w:szCs w:val="24"/>
        </w:rPr>
        <w:t>kağıt</w:t>
      </w:r>
      <w:proofErr w:type="gramEnd"/>
      <w:r w:rsidRPr="006C5D2B">
        <w:rPr>
          <w:rFonts w:ascii="Arial" w:hAnsi="Arial" w:cs="Arial"/>
          <w:sz w:val="24"/>
          <w:szCs w:val="24"/>
        </w:rPr>
        <w:t xml:space="preserve"> havlu kullanılacaktır. </w:t>
      </w:r>
    </w:p>
    <w:p w:rsidR="00F01C02" w:rsidRPr="006C5D2B" w:rsidRDefault="00F01C02" w:rsidP="00F01C02">
      <w:pPr>
        <w:pStyle w:val="AklamaMetni"/>
        <w:spacing w:after="0" w:line="276" w:lineRule="auto"/>
        <w:contextualSpacing/>
        <w:jc w:val="both"/>
        <w:rPr>
          <w:rFonts w:ascii="Arial" w:hAnsi="Arial" w:cs="Arial"/>
          <w:sz w:val="24"/>
          <w:szCs w:val="24"/>
        </w:rPr>
      </w:pPr>
    </w:p>
    <w:p w:rsidR="00F17D22" w:rsidRPr="006C5D2B" w:rsidRDefault="00F17D22" w:rsidP="002E080A">
      <w:pPr>
        <w:pStyle w:val="ListeParagraf"/>
        <w:numPr>
          <w:ilvl w:val="0"/>
          <w:numId w:val="3"/>
        </w:numPr>
        <w:spacing w:line="276" w:lineRule="auto"/>
        <w:jc w:val="both"/>
        <w:rPr>
          <w:rFonts w:ascii="Arial" w:hAnsi="Arial" w:cs="Arial"/>
          <w:sz w:val="24"/>
          <w:szCs w:val="24"/>
        </w:rPr>
      </w:pPr>
      <w:r w:rsidRPr="006C5D2B">
        <w:rPr>
          <w:rFonts w:ascii="Arial" w:hAnsi="Arial" w:cs="Arial"/>
          <w:sz w:val="24"/>
          <w:szCs w:val="24"/>
        </w:rPr>
        <w:t>Kullanılan eldiven, maske vb. tek kullanımlık malzemeler için tesisin belirli noktalarında tıbbi atık kutuları bulundurulacaktır.</w:t>
      </w:r>
    </w:p>
    <w:p w:rsidR="00F17D22" w:rsidRPr="006C5D2B" w:rsidRDefault="00F17D22" w:rsidP="002E080A">
      <w:pPr>
        <w:jc w:val="both"/>
        <w:rPr>
          <w:rFonts w:ascii="Arial" w:hAnsi="Arial" w:cs="Arial"/>
          <w:sz w:val="24"/>
          <w:szCs w:val="24"/>
        </w:rPr>
      </w:pPr>
    </w:p>
    <w:p w:rsidR="00F17D22" w:rsidRPr="006C5D2B" w:rsidRDefault="00F17D22" w:rsidP="002E080A">
      <w:pPr>
        <w:jc w:val="both"/>
        <w:rPr>
          <w:rFonts w:ascii="Arial" w:hAnsi="Arial" w:cs="Arial"/>
          <w:sz w:val="24"/>
          <w:szCs w:val="24"/>
        </w:rPr>
      </w:pPr>
    </w:p>
    <w:sectPr w:rsidR="00F17D22" w:rsidRPr="006C5D2B" w:rsidSect="006C5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D03"/>
    <w:multiLevelType w:val="hybridMultilevel"/>
    <w:tmpl w:val="484C0D8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1143AD1"/>
    <w:multiLevelType w:val="hybridMultilevel"/>
    <w:tmpl w:val="308494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7840BF"/>
    <w:multiLevelType w:val="hybridMultilevel"/>
    <w:tmpl w:val="4FAAC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50"/>
    <w:rsid w:val="0005576B"/>
    <w:rsid w:val="000A7F9A"/>
    <w:rsid w:val="001C59DC"/>
    <w:rsid w:val="001E2B05"/>
    <w:rsid w:val="00281AD2"/>
    <w:rsid w:val="0029176C"/>
    <w:rsid w:val="002E080A"/>
    <w:rsid w:val="004D3E32"/>
    <w:rsid w:val="004E3450"/>
    <w:rsid w:val="0062729D"/>
    <w:rsid w:val="006C5D2B"/>
    <w:rsid w:val="00842DAF"/>
    <w:rsid w:val="00880727"/>
    <w:rsid w:val="00944F10"/>
    <w:rsid w:val="009F6724"/>
    <w:rsid w:val="00BB37E4"/>
    <w:rsid w:val="00BF4E68"/>
    <w:rsid w:val="00F01C02"/>
    <w:rsid w:val="00F17D22"/>
    <w:rsid w:val="00F23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2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17D22"/>
    <w:rPr>
      <w:color w:val="0000FF"/>
      <w:u w:val="single"/>
    </w:rPr>
  </w:style>
  <w:style w:type="paragraph" w:styleId="ListeParagraf">
    <w:name w:val="List Paragraph"/>
    <w:basedOn w:val="Normal"/>
    <w:uiPriority w:val="34"/>
    <w:qFormat/>
    <w:rsid w:val="00F17D22"/>
    <w:pPr>
      <w:ind w:left="720"/>
    </w:pPr>
  </w:style>
  <w:style w:type="paragraph" w:styleId="AklamaMetni">
    <w:name w:val="annotation text"/>
    <w:basedOn w:val="Normal"/>
    <w:link w:val="AklamaMetniChar"/>
    <w:uiPriority w:val="99"/>
    <w:unhideWhenUsed/>
    <w:rsid w:val="00F17D22"/>
    <w:pPr>
      <w:spacing w:after="160"/>
    </w:pPr>
    <w:rPr>
      <w:sz w:val="20"/>
      <w:szCs w:val="20"/>
    </w:rPr>
  </w:style>
  <w:style w:type="character" w:customStyle="1" w:styleId="AklamaMetniChar">
    <w:name w:val="Açıklama Metni Char"/>
    <w:basedOn w:val="VarsaylanParagrafYazTipi"/>
    <w:link w:val="AklamaMetni"/>
    <w:uiPriority w:val="99"/>
    <w:rsid w:val="00F17D22"/>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2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17D22"/>
    <w:rPr>
      <w:color w:val="0000FF"/>
      <w:u w:val="single"/>
    </w:rPr>
  </w:style>
  <w:style w:type="paragraph" w:styleId="ListeParagraf">
    <w:name w:val="List Paragraph"/>
    <w:basedOn w:val="Normal"/>
    <w:uiPriority w:val="34"/>
    <w:qFormat/>
    <w:rsid w:val="00F17D22"/>
    <w:pPr>
      <w:ind w:left="720"/>
    </w:pPr>
  </w:style>
  <w:style w:type="paragraph" w:styleId="AklamaMetni">
    <w:name w:val="annotation text"/>
    <w:basedOn w:val="Normal"/>
    <w:link w:val="AklamaMetniChar"/>
    <w:uiPriority w:val="99"/>
    <w:unhideWhenUsed/>
    <w:rsid w:val="00F17D22"/>
    <w:pPr>
      <w:spacing w:after="160"/>
    </w:pPr>
    <w:rPr>
      <w:sz w:val="20"/>
      <w:szCs w:val="20"/>
    </w:rPr>
  </w:style>
  <w:style w:type="character" w:customStyle="1" w:styleId="AklamaMetniChar">
    <w:name w:val="Açıklama Metni Char"/>
    <w:basedOn w:val="VarsaylanParagrafYazTipi"/>
    <w:link w:val="AklamaMetni"/>
    <w:uiPriority w:val="99"/>
    <w:rsid w:val="00F17D22"/>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8704">
      <w:bodyDiv w:val="1"/>
      <w:marLeft w:val="0"/>
      <w:marRight w:val="0"/>
      <w:marTop w:val="0"/>
      <w:marBottom w:val="0"/>
      <w:divBdr>
        <w:top w:val="none" w:sz="0" w:space="0" w:color="auto"/>
        <w:left w:val="none" w:sz="0" w:space="0" w:color="auto"/>
        <w:bottom w:val="none" w:sz="0" w:space="0" w:color="auto"/>
        <w:right w:val="none" w:sz="0" w:space="0" w:color="auto"/>
      </w:divBdr>
    </w:div>
    <w:div w:id="10827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Semiha</cp:lastModifiedBy>
  <cp:revision>4</cp:revision>
  <dcterms:created xsi:type="dcterms:W3CDTF">2021-03-01T07:00:00Z</dcterms:created>
  <dcterms:modified xsi:type="dcterms:W3CDTF">2022-03-01T07:03:00Z</dcterms:modified>
</cp:coreProperties>
</file>